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87D" w:rsidRPr="00351DE4" w:rsidRDefault="000B3876" w:rsidP="000B3876">
      <w:pPr>
        <w:jc w:val="center"/>
        <w:rPr>
          <w:b/>
          <w:sz w:val="48"/>
          <w:szCs w:val="48"/>
        </w:rPr>
      </w:pPr>
      <w:r w:rsidRPr="00351DE4">
        <w:rPr>
          <w:rFonts w:hint="eastAsia"/>
          <w:b/>
          <w:sz w:val="48"/>
          <w:szCs w:val="48"/>
        </w:rPr>
        <w:t>交</w:t>
      </w:r>
      <w:r w:rsidR="000E0A13" w:rsidRPr="00351DE4">
        <w:rPr>
          <w:rFonts w:hint="eastAsia"/>
          <w:b/>
          <w:sz w:val="48"/>
          <w:szCs w:val="48"/>
        </w:rPr>
        <w:t>流生派出注意事项</w:t>
      </w:r>
    </w:p>
    <w:p w:rsidR="00351DE4" w:rsidRPr="000B3876" w:rsidRDefault="00351DE4" w:rsidP="000B3876">
      <w:pPr>
        <w:jc w:val="center"/>
        <w:rPr>
          <w:b/>
          <w:sz w:val="24"/>
          <w:szCs w:val="24"/>
        </w:rPr>
      </w:pPr>
    </w:p>
    <w:p w:rsidR="001D1B52" w:rsidRDefault="001D1B52" w:rsidP="001D1B52">
      <w:r>
        <w:rPr>
          <w:rFonts w:hint="eastAsia"/>
        </w:rPr>
        <w:t>一、所有交流生项目，</w:t>
      </w:r>
      <w:r w:rsidRPr="001D1B52">
        <w:rPr>
          <w:rFonts w:hint="eastAsia"/>
          <w:b/>
          <w:color w:val="FF0000"/>
          <w:highlight w:val="yellow"/>
        </w:rPr>
        <w:t>学生都必须填写</w:t>
      </w:r>
      <w:r>
        <w:rPr>
          <w:rFonts w:hint="eastAsia"/>
          <w:b/>
          <w:color w:val="FF0000"/>
          <w:highlight w:val="yellow"/>
        </w:rPr>
        <w:t>完整的</w:t>
      </w:r>
      <w:r w:rsidRPr="001D1B52">
        <w:rPr>
          <w:rFonts w:hint="eastAsia"/>
          <w:b/>
          <w:color w:val="FF0000"/>
          <w:highlight w:val="yellow"/>
        </w:rPr>
        <w:t>项目申请表</w:t>
      </w:r>
      <w:r w:rsidR="00376024">
        <w:rPr>
          <w:rFonts w:hint="eastAsia"/>
          <w:b/>
          <w:color w:val="FF0000"/>
          <w:highlight w:val="yellow"/>
        </w:rPr>
        <w:t>（具体请查看附件</w:t>
      </w:r>
      <w:r w:rsidR="00376024">
        <w:rPr>
          <w:rFonts w:hint="eastAsia"/>
          <w:b/>
          <w:color w:val="FF0000"/>
          <w:highlight w:val="yellow"/>
        </w:rPr>
        <w:t>1</w:t>
      </w:r>
      <w:r w:rsidR="00376024">
        <w:rPr>
          <w:rFonts w:hint="eastAsia"/>
          <w:b/>
          <w:color w:val="FF0000"/>
          <w:highlight w:val="yellow"/>
        </w:rPr>
        <w:t>，如有更新，会提供）</w:t>
      </w:r>
      <w:r w:rsidRPr="001D1B52">
        <w:rPr>
          <w:rFonts w:hint="eastAsia"/>
          <w:b/>
          <w:color w:val="FF0000"/>
          <w:highlight w:val="yellow"/>
        </w:rPr>
        <w:t>进行报名</w:t>
      </w:r>
      <w:r>
        <w:rPr>
          <w:rFonts w:hint="eastAsia"/>
        </w:rPr>
        <w:t>，</w:t>
      </w:r>
      <w:r w:rsidRPr="001D1B52">
        <w:rPr>
          <w:rFonts w:hint="eastAsia"/>
          <w:b/>
          <w:u w:val="single"/>
        </w:rPr>
        <w:t>报名时需获得学生所在学院的同意派出意见，否则报名无效。</w:t>
      </w:r>
      <w:r>
        <w:rPr>
          <w:rFonts w:hint="eastAsia"/>
        </w:rPr>
        <w:t>（如启用系统，则更改为网上填报项目申请表）</w:t>
      </w:r>
    </w:p>
    <w:p w:rsidR="001D1B52" w:rsidRDefault="001D1B52" w:rsidP="000B3876"/>
    <w:p w:rsidR="002D4118" w:rsidRDefault="001D1B52" w:rsidP="000B3876">
      <w:r>
        <w:rPr>
          <w:rFonts w:hint="eastAsia"/>
        </w:rPr>
        <w:t>二、普设性的选拔条件</w:t>
      </w:r>
      <w:r w:rsidR="00B41DE3">
        <w:rPr>
          <w:rFonts w:hint="eastAsia"/>
        </w:rPr>
        <w:t>（各项目在报名通知上需把以下条件列清楚）</w:t>
      </w:r>
    </w:p>
    <w:p w:rsidR="000B3876" w:rsidRDefault="000B3876" w:rsidP="000B3876">
      <w:r>
        <w:rPr>
          <w:rFonts w:hint="eastAsia"/>
        </w:rPr>
        <w:t>1</w:t>
      </w:r>
      <w:r>
        <w:rPr>
          <w:rFonts w:hint="eastAsia"/>
        </w:rPr>
        <w:t>．（</w:t>
      </w:r>
      <w:r>
        <w:rPr>
          <w:rFonts w:hint="eastAsia"/>
        </w:rPr>
        <w:t>1</w:t>
      </w:r>
      <w:r>
        <w:rPr>
          <w:rFonts w:hint="eastAsia"/>
        </w:rPr>
        <w:t>）</w:t>
      </w:r>
      <w:r>
        <w:rPr>
          <w:rFonts w:hint="eastAsia"/>
        </w:rPr>
        <w:t>3.0</w:t>
      </w:r>
      <w:r w:rsidR="00063C6E">
        <w:rPr>
          <w:rFonts w:hint="eastAsia"/>
        </w:rPr>
        <w:t>或</w:t>
      </w:r>
      <w:r>
        <w:rPr>
          <w:rFonts w:hint="eastAsia"/>
        </w:rPr>
        <w:t>以上；</w:t>
      </w:r>
      <w:r w:rsidR="00063C6E">
        <w:t xml:space="preserve"> </w:t>
      </w:r>
    </w:p>
    <w:p w:rsidR="000B3876" w:rsidRDefault="000B3876" w:rsidP="005A4C83">
      <w:pPr>
        <w:ind w:firstLineChars="100" w:firstLine="210"/>
      </w:pPr>
      <w:r>
        <w:rPr>
          <w:rFonts w:hint="eastAsia"/>
        </w:rPr>
        <w:t>（</w:t>
      </w:r>
      <w:r>
        <w:rPr>
          <w:rFonts w:hint="eastAsia"/>
        </w:rPr>
        <w:t>2</w:t>
      </w:r>
      <w:r>
        <w:rPr>
          <w:rFonts w:hint="eastAsia"/>
        </w:rPr>
        <w:t>）无补考、不及格、重修记录；</w:t>
      </w:r>
    </w:p>
    <w:p w:rsidR="000B3876" w:rsidRDefault="000B3876" w:rsidP="005A4C83">
      <w:pPr>
        <w:ind w:firstLineChars="100" w:firstLine="210"/>
      </w:pPr>
      <w:r>
        <w:rPr>
          <w:rFonts w:hint="eastAsia"/>
        </w:rPr>
        <w:t>（</w:t>
      </w:r>
      <w:r>
        <w:rPr>
          <w:rFonts w:hint="eastAsia"/>
        </w:rPr>
        <w:t>3</w:t>
      </w:r>
      <w:r>
        <w:rPr>
          <w:rFonts w:hint="eastAsia"/>
        </w:rPr>
        <w:t>）无处分记录。</w:t>
      </w:r>
    </w:p>
    <w:p w:rsidR="00063C6E" w:rsidRDefault="00063C6E" w:rsidP="005A4C83">
      <w:pPr>
        <w:ind w:firstLineChars="100" w:firstLine="210"/>
      </w:pPr>
      <w:r>
        <w:rPr>
          <w:rFonts w:hint="eastAsia"/>
        </w:rPr>
        <w:t>（</w:t>
      </w:r>
      <w:r>
        <w:rPr>
          <w:rFonts w:hint="eastAsia"/>
        </w:rPr>
        <w:t>4</w:t>
      </w:r>
      <w:r>
        <w:rPr>
          <w:rFonts w:hint="eastAsia"/>
        </w:rPr>
        <w:t>）满足对方学校或者报名通知的</w:t>
      </w:r>
      <w:r w:rsidR="002D4118">
        <w:rPr>
          <w:rFonts w:hint="eastAsia"/>
        </w:rPr>
        <w:t>外语</w:t>
      </w:r>
      <w:r>
        <w:rPr>
          <w:rFonts w:hint="eastAsia"/>
        </w:rPr>
        <w:t>条件要求</w:t>
      </w:r>
    </w:p>
    <w:p w:rsidR="0037374B" w:rsidRDefault="0037374B" w:rsidP="0037374B">
      <w:pPr>
        <w:ind w:firstLineChars="100" w:firstLine="210"/>
      </w:pPr>
      <w:r>
        <w:rPr>
          <w:rFonts w:hint="eastAsia"/>
        </w:rPr>
        <w:t>（</w:t>
      </w:r>
      <w:r>
        <w:t>5</w:t>
      </w:r>
      <w:r>
        <w:rPr>
          <w:rFonts w:hint="eastAsia"/>
        </w:rPr>
        <w:t>）必须在籍在校</w:t>
      </w:r>
    </w:p>
    <w:p w:rsidR="0037374B" w:rsidRPr="0037374B" w:rsidRDefault="0037374B" w:rsidP="0037374B">
      <w:pPr>
        <w:ind w:firstLineChars="100" w:firstLine="210"/>
      </w:pPr>
      <w:r>
        <w:rPr>
          <w:rFonts w:hint="eastAsia"/>
        </w:rPr>
        <w:t>以上条件涵盖选拔的当前学期期末</w:t>
      </w:r>
    </w:p>
    <w:p w:rsidR="002D4118" w:rsidRPr="002D4118" w:rsidRDefault="002D4118" w:rsidP="002D4118">
      <w:pPr>
        <w:rPr>
          <w:b/>
        </w:rPr>
      </w:pPr>
      <w:r w:rsidRPr="002D4118">
        <w:rPr>
          <w:rFonts w:hint="eastAsia"/>
          <w:b/>
        </w:rPr>
        <w:t>*</w:t>
      </w:r>
      <w:r w:rsidRPr="002D4118">
        <w:rPr>
          <w:rFonts w:hint="eastAsia"/>
          <w:b/>
        </w:rPr>
        <w:t>东西语学院成建制专业</w:t>
      </w:r>
      <w:r>
        <w:rPr>
          <w:rFonts w:hint="eastAsia"/>
          <w:b/>
        </w:rPr>
        <w:t>除参加留基委</w:t>
      </w:r>
      <w:r w:rsidR="00351DE4">
        <w:rPr>
          <w:rFonts w:hint="eastAsia"/>
          <w:b/>
        </w:rPr>
        <w:t>等国家</w:t>
      </w:r>
      <w:r>
        <w:rPr>
          <w:rFonts w:hint="eastAsia"/>
          <w:b/>
        </w:rPr>
        <w:t>项目外，其他</w:t>
      </w:r>
      <w:r w:rsidR="00351DE4">
        <w:rPr>
          <w:rFonts w:hint="eastAsia"/>
          <w:b/>
        </w:rPr>
        <w:t>交流生</w:t>
      </w:r>
      <w:r>
        <w:rPr>
          <w:rFonts w:hint="eastAsia"/>
          <w:b/>
        </w:rPr>
        <w:t>项目无需采纳以上条件。</w:t>
      </w:r>
    </w:p>
    <w:p w:rsidR="000B3876" w:rsidRDefault="000B3876" w:rsidP="000B3876">
      <w:r>
        <w:rPr>
          <w:rFonts w:hint="eastAsia"/>
        </w:rPr>
        <w:t>2</w:t>
      </w:r>
      <w:r>
        <w:rPr>
          <w:rFonts w:hint="eastAsia"/>
        </w:rPr>
        <w:t>．</w:t>
      </w:r>
      <w:r w:rsidR="000E5413">
        <w:rPr>
          <w:rFonts w:hint="eastAsia"/>
        </w:rPr>
        <w:t>拟选读</w:t>
      </w:r>
      <w:r>
        <w:rPr>
          <w:rFonts w:hint="eastAsia"/>
        </w:rPr>
        <w:t>专业</w:t>
      </w:r>
      <w:r w:rsidR="000E5413">
        <w:rPr>
          <w:rFonts w:hint="eastAsia"/>
        </w:rPr>
        <w:t>需专业</w:t>
      </w:r>
      <w:r>
        <w:rPr>
          <w:rFonts w:hint="eastAsia"/>
        </w:rPr>
        <w:t>对口</w:t>
      </w:r>
      <w:r w:rsidR="00A268C5">
        <w:rPr>
          <w:rFonts w:hint="eastAsia"/>
        </w:rPr>
        <w:t xml:space="preserve"> </w:t>
      </w:r>
    </w:p>
    <w:p w:rsidR="005A4C83" w:rsidRDefault="000B3876" w:rsidP="000B3876">
      <w:r>
        <w:rPr>
          <w:rFonts w:hint="eastAsia"/>
        </w:rPr>
        <w:t>3</w:t>
      </w:r>
      <w:r>
        <w:rPr>
          <w:rFonts w:hint="eastAsia"/>
        </w:rPr>
        <w:t>．</w:t>
      </w:r>
      <w:r w:rsidR="00D206ED">
        <w:rPr>
          <w:rFonts w:hint="eastAsia"/>
        </w:rPr>
        <w:t>派出</w:t>
      </w:r>
      <w:r w:rsidR="005A4C83">
        <w:rPr>
          <w:rFonts w:hint="eastAsia"/>
        </w:rPr>
        <w:t>对象为</w:t>
      </w:r>
      <w:r w:rsidR="00595FBA">
        <w:rPr>
          <w:rFonts w:hint="eastAsia"/>
        </w:rPr>
        <w:t>全日制</w:t>
      </w:r>
      <w:r w:rsidR="00787FB2">
        <w:rPr>
          <w:rFonts w:hint="eastAsia"/>
        </w:rPr>
        <w:t>本科</w:t>
      </w:r>
      <w:r w:rsidR="005A4C83">
        <w:rPr>
          <w:rFonts w:hint="eastAsia"/>
        </w:rPr>
        <w:t>三年级、四年级</w:t>
      </w:r>
      <w:r>
        <w:rPr>
          <w:rFonts w:hint="eastAsia"/>
        </w:rPr>
        <w:t>的</w:t>
      </w:r>
      <w:r w:rsidR="005A4C83">
        <w:rPr>
          <w:rFonts w:hint="eastAsia"/>
        </w:rPr>
        <w:t>对口专业</w:t>
      </w:r>
      <w:r w:rsidR="00595FBA">
        <w:rPr>
          <w:rFonts w:hint="eastAsia"/>
        </w:rPr>
        <w:t>学生</w:t>
      </w:r>
      <w:r w:rsidR="004844E5">
        <w:rPr>
          <w:rFonts w:hint="eastAsia"/>
        </w:rPr>
        <w:t>（如有特殊情况，必须和交流处、教务处沟通后才开展报名</w:t>
      </w:r>
      <w:r w:rsidR="00DD3183">
        <w:rPr>
          <w:rFonts w:hint="eastAsia"/>
        </w:rPr>
        <w:t>，否则派出无效</w:t>
      </w:r>
      <w:r w:rsidR="004844E5">
        <w:rPr>
          <w:rFonts w:hint="eastAsia"/>
        </w:rPr>
        <w:t>）</w:t>
      </w:r>
    </w:p>
    <w:p w:rsidR="000B7881" w:rsidRDefault="000B3876" w:rsidP="000B3876">
      <w:r>
        <w:rPr>
          <w:rFonts w:hint="eastAsia"/>
        </w:rPr>
        <w:t>4</w:t>
      </w:r>
      <w:r>
        <w:rPr>
          <w:rFonts w:hint="eastAsia"/>
        </w:rPr>
        <w:t>．</w:t>
      </w:r>
      <w:r w:rsidR="00334989" w:rsidRPr="00334989">
        <w:rPr>
          <w:rFonts w:hint="eastAsia"/>
        </w:rPr>
        <w:t>项目通知提醒：</w:t>
      </w:r>
    </w:p>
    <w:p w:rsidR="00334989" w:rsidRDefault="000B7881" w:rsidP="000B3876">
      <w:r>
        <w:rPr>
          <w:rFonts w:hint="eastAsia"/>
        </w:rPr>
        <w:t>（</w:t>
      </w:r>
      <w:r>
        <w:rPr>
          <w:rFonts w:hint="eastAsia"/>
        </w:rPr>
        <w:t>1</w:t>
      </w:r>
      <w:r>
        <w:rPr>
          <w:rFonts w:hint="eastAsia"/>
        </w:rPr>
        <w:t>）</w:t>
      </w:r>
      <w:r w:rsidR="00334989" w:rsidRPr="00334989">
        <w:rPr>
          <w:rFonts w:hint="eastAsia"/>
        </w:rPr>
        <w:t>在录取结果未出来前，只允许参加交</w:t>
      </w:r>
      <w:r w:rsidR="00334989">
        <w:rPr>
          <w:rFonts w:hint="eastAsia"/>
        </w:rPr>
        <w:t>流</w:t>
      </w:r>
      <w:r w:rsidR="00334989" w:rsidRPr="00334989">
        <w:rPr>
          <w:rFonts w:hint="eastAsia"/>
        </w:rPr>
        <w:t>生项目中的一个项目，不允许同时参加多个项目，一旦查实，所有资格被取消，请慎重报名。</w:t>
      </w:r>
    </w:p>
    <w:p w:rsidR="000B7881" w:rsidRPr="00334989" w:rsidRDefault="000B7881" w:rsidP="000B3876">
      <w:r>
        <w:rPr>
          <w:rFonts w:hint="eastAsia"/>
        </w:rPr>
        <w:t>（</w:t>
      </w:r>
      <w:r>
        <w:rPr>
          <w:rFonts w:hint="eastAsia"/>
        </w:rPr>
        <w:t>2</w:t>
      </w:r>
      <w:r>
        <w:rPr>
          <w:rFonts w:hint="eastAsia"/>
        </w:rPr>
        <w:t>）一旦报名，尤其是选拔结果一旦公布，不允许学生随意退出，否则按照相关管理规定处理（具体请查看附件</w:t>
      </w:r>
      <w:r>
        <w:rPr>
          <w:rFonts w:hint="eastAsia"/>
        </w:rPr>
        <w:t>2</w:t>
      </w:r>
      <w:r>
        <w:rPr>
          <w:rFonts w:hint="eastAsia"/>
        </w:rPr>
        <w:t>）。</w:t>
      </w:r>
    </w:p>
    <w:p w:rsidR="000B3876" w:rsidRDefault="000B7881" w:rsidP="000B3876">
      <w:r>
        <w:rPr>
          <w:rFonts w:hint="eastAsia"/>
        </w:rPr>
        <w:t>5</w:t>
      </w:r>
      <w:r>
        <w:rPr>
          <w:rFonts w:hint="eastAsia"/>
        </w:rPr>
        <w:t>．</w:t>
      </w:r>
      <w:r w:rsidR="000B3876">
        <w:rPr>
          <w:rFonts w:hint="eastAsia"/>
        </w:rPr>
        <w:t>不允许辅修报名（项目申请表上面一般有写，</w:t>
      </w:r>
      <w:r w:rsidR="005A4C83">
        <w:rPr>
          <w:rFonts w:hint="eastAsia"/>
        </w:rPr>
        <w:t>请用</w:t>
      </w:r>
      <w:r w:rsidR="000B3876">
        <w:rPr>
          <w:rFonts w:hint="eastAsia"/>
        </w:rPr>
        <w:t>最新版本</w:t>
      </w:r>
      <w:r w:rsidR="005A4C83">
        <w:rPr>
          <w:rFonts w:hint="eastAsia"/>
        </w:rPr>
        <w:t>的项目申请书</w:t>
      </w:r>
      <w:r w:rsidR="000B3876">
        <w:rPr>
          <w:rFonts w:hint="eastAsia"/>
        </w:rPr>
        <w:t>）</w:t>
      </w:r>
    </w:p>
    <w:p w:rsidR="000B3876" w:rsidRDefault="000B3876" w:rsidP="000B3876">
      <w:r>
        <w:rPr>
          <w:rFonts w:hint="eastAsia"/>
        </w:rPr>
        <w:t>如果有修读辅修原则上不允许报交换生项目（成建制除外），要求在发布选拔条件时候就加上该条件。如果有确实想报名的，为保证公平性，需要学生在报名的时候就提交保证书，保证一旦选上项目就必须退选辅修专业，否则不允许报名。</w:t>
      </w:r>
    </w:p>
    <w:p w:rsidR="000B3876" w:rsidRDefault="00334989" w:rsidP="000B3876">
      <w:r>
        <w:rPr>
          <w:rFonts w:hint="eastAsia"/>
        </w:rPr>
        <w:t>6</w:t>
      </w:r>
      <w:r w:rsidR="000B3876">
        <w:rPr>
          <w:rFonts w:hint="eastAsia"/>
        </w:rPr>
        <w:t>．创新班学生中，</w:t>
      </w:r>
      <w:r w:rsidR="000B3876">
        <w:rPr>
          <w:rFonts w:hint="eastAsia"/>
        </w:rPr>
        <w:t>2014</w:t>
      </w:r>
      <w:r w:rsidR="000B3876">
        <w:rPr>
          <w:rFonts w:hint="eastAsia"/>
        </w:rPr>
        <w:t>级起经贸学院雷恩创新班、商学院管理国际创新班不允许报名，因为这两个创新班属于出国班，执行的是</w:t>
      </w:r>
      <w:r w:rsidR="000B3876">
        <w:rPr>
          <w:rFonts w:hint="eastAsia"/>
        </w:rPr>
        <w:t>3+1</w:t>
      </w:r>
      <w:r w:rsidR="000B3876">
        <w:rPr>
          <w:rFonts w:hint="eastAsia"/>
        </w:rPr>
        <w:t>的本硕连读模式，为保证学生能顺利出国，因此不允许参加交换生项目。同理，亚洲校园项目也是不允许报交换生。</w:t>
      </w:r>
    </w:p>
    <w:p w:rsidR="00063C6E" w:rsidRDefault="000B3876" w:rsidP="000B3876">
      <w:r>
        <w:rPr>
          <w:rFonts w:hint="eastAsia"/>
        </w:rPr>
        <w:t>其他创新班的学生需按照正常要求出具承诺书，承诺本人已知道赴外交换学习的风险以及相关情况，有可能拿不到第二学位及延迟毕业，承诺遵守学校规章制度严格按照学校要求进行学分互认，相关事宜父母已得知并同意。注意，父母亲签字都要有。</w:t>
      </w:r>
    </w:p>
    <w:p w:rsidR="00334989" w:rsidRDefault="00334989" w:rsidP="000B3876"/>
    <w:p w:rsidR="00334989" w:rsidRDefault="00334989" w:rsidP="000B3876"/>
    <w:p w:rsidR="00EF0929" w:rsidRPr="00376024" w:rsidRDefault="006C1E1A" w:rsidP="000B3876">
      <w:r>
        <w:rPr>
          <w:rFonts w:hint="eastAsia"/>
        </w:rPr>
        <w:t>三</w:t>
      </w:r>
      <w:r w:rsidR="00ED18E6">
        <w:rPr>
          <w:rFonts w:hint="eastAsia"/>
        </w:rPr>
        <w:t>、报名时间及派出安排</w:t>
      </w:r>
    </w:p>
    <w:p w:rsidR="00EF0929" w:rsidRDefault="00ED18E6" w:rsidP="000B3876">
      <w:r>
        <w:rPr>
          <w:rFonts w:hint="eastAsia"/>
        </w:rPr>
        <w:t>1.</w:t>
      </w:r>
      <w:r w:rsidR="00EF0929">
        <w:rPr>
          <w:rFonts w:hint="eastAsia"/>
        </w:rPr>
        <w:t>报名及项目</w:t>
      </w:r>
      <w:r>
        <w:rPr>
          <w:rFonts w:hint="eastAsia"/>
        </w:rPr>
        <w:t>选拔时间：每学期的教学周内，春季学期截止到</w:t>
      </w:r>
      <w:r>
        <w:rPr>
          <w:rFonts w:hint="eastAsia"/>
        </w:rPr>
        <w:t>1</w:t>
      </w:r>
      <w:r w:rsidR="00C547AA">
        <w:rPr>
          <w:rFonts w:hint="eastAsia"/>
        </w:rPr>
        <w:t>5</w:t>
      </w:r>
      <w:r>
        <w:rPr>
          <w:rFonts w:hint="eastAsia"/>
        </w:rPr>
        <w:t>周，秋季学期截止到</w:t>
      </w:r>
      <w:r w:rsidR="00CD47A6">
        <w:rPr>
          <w:rFonts w:hint="eastAsia"/>
        </w:rPr>
        <w:t>16</w:t>
      </w:r>
      <w:r>
        <w:rPr>
          <w:rFonts w:hint="eastAsia"/>
        </w:rPr>
        <w:t>周</w:t>
      </w:r>
      <w:r w:rsidR="00C547AA">
        <w:rPr>
          <w:rFonts w:hint="eastAsia"/>
        </w:rPr>
        <w:t>。各选拔单位需在此时间内开展交流项目报名。</w:t>
      </w:r>
    </w:p>
    <w:p w:rsidR="00CD47A6" w:rsidRDefault="00386BDB" w:rsidP="000B3876">
      <w:r>
        <w:rPr>
          <w:rFonts w:hint="eastAsia"/>
        </w:rPr>
        <w:t>2.</w:t>
      </w:r>
      <w:r w:rsidR="00CD47A6">
        <w:rPr>
          <w:rFonts w:hint="eastAsia"/>
        </w:rPr>
        <w:t>各选拔项目在公布报名通知前需将拟定的报名通知发国际交流处杨欣惠处审核，审核通过后方可发布报名，开展报名工作。</w:t>
      </w:r>
    </w:p>
    <w:p w:rsidR="00386BDB" w:rsidRPr="001D1B52" w:rsidRDefault="00CD47A6" w:rsidP="000B3876">
      <w:pPr>
        <w:rPr>
          <w:b/>
          <w:color w:val="FF0000"/>
          <w:u w:val="single"/>
        </w:rPr>
      </w:pPr>
      <w:r>
        <w:rPr>
          <w:rFonts w:hint="eastAsia"/>
        </w:rPr>
        <w:t>3</w:t>
      </w:r>
      <w:r>
        <w:rPr>
          <w:rFonts w:hint="eastAsia"/>
        </w:rPr>
        <w:t>．</w:t>
      </w:r>
      <w:r w:rsidR="00386BDB">
        <w:rPr>
          <w:rFonts w:hint="eastAsia"/>
        </w:rPr>
        <w:t>候选人申报及资格</w:t>
      </w:r>
      <w:r w:rsidR="008D2D39">
        <w:rPr>
          <w:rFonts w:hint="eastAsia"/>
        </w:rPr>
        <w:t>复核</w:t>
      </w:r>
      <w:r w:rsidR="00386BDB">
        <w:rPr>
          <w:rFonts w:hint="eastAsia"/>
        </w:rPr>
        <w:t>：各学院选拔过程中应注意，需</w:t>
      </w:r>
      <w:r w:rsidR="00D87FDC">
        <w:rPr>
          <w:rFonts w:hint="eastAsia"/>
        </w:rPr>
        <w:t>及时</w:t>
      </w:r>
      <w:r w:rsidR="00386BDB">
        <w:rPr>
          <w:rFonts w:hint="eastAsia"/>
        </w:rPr>
        <w:t>将</w:t>
      </w:r>
      <w:r w:rsidR="008D2D39">
        <w:rPr>
          <w:rFonts w:hint="eastAsia"/>
        </w:rPr>
        <w:t>拟录取</w:t>
      </w:r>
      <w:r w:rsidR="00386BDB">
        <w:rPr>
          <w:rFonts w:hint="eastAsia"/>
        </w:rPr>
        <w:t>候选人名单</w:t>
      </w:r>
      <w:r w:rsidR="001D1B52">
        <w:rPr>
          <w:rFonts w:hint="eastAsia"/>
        </w:rPr>
        <w:t>及学生</w:t>
      </w:r>
      <w:r w:rsidR="00EF0929">
        <w:rPr>
          <w:rFonts w:hint="eastAsia"/>
        </w:rPr>
        <w:t>完整的</w:t>
      </w:r>
      <w:r w:rsidR="001D1B52">
        <w:rPr>
          <w:rFonts w:hint="eastAsia"/>
        </w:rPr>
        <w:t>电子</w:t>
      </w:r>
      <w:r w:rsidR="00EF0929">
        <w:rPr>
          <w:rFonts w:hint="eastAsia"/>
        </w:rPr>
        <w:t>报名材料（</w:t>
      </w:r>
      <w:r>
        <w:rPr>
          <w:rFonts w:hint="eastAsia"/>
        </w:rPr>
        <w:t>项目</w:t>
      </w:r>
      <w:r w:rsidR="009E045B">
        <w:rPr>
          <w:rFonts w:hint="eastAsia"/>
        </w:rPr>
        <w:t>拟录取</w:t>
      </w:r>
      <w:r>
        <w:rPr>
          <w:rFonts w:hint="eastAsia"/>
        </w:rPr>
        <w:t>候选人汇总表、学生</w:t>
      </w:r>
      <w:r w:rsidR="00EF0929">
        <w:rPr>
          <w:rFonts w:hint="eastAsia"/>
        </w:rPr>
        <w:t>项目申请表、本校成绩单、外语成绩单等）</w:t>
      </w:r>
      <w:r w:rsidR="00386BDB">
        <w:rPr>
          <w:rFonts w:hint="eastAsia"/>
        </w:rPr>
        <w:t>提交至交流处进行复核，交流处</w:t>
      </w:r>
      <w:r w:rsidR="001D1B52">
        <w:rPr>
          <w:rFonts w:hint="eastAsia"/>
        </w:rPr>
        <w:t>及教务处（原则上为工作日</w:t>
      </w:r>
      <w:r w:rsidR="00386BDB">
        <w:rPr>
          <w:rFonts w:hint="eastAsia"/>
        </w:rPr>
        <w:t>3</w:t>
      </w:r>
      <w:r w:rsidR="00386BDB">
        <w:rPr>
          <w:rFonts w:hint="eastAsia"/>
        </w:rPr>
        <w:t>天内</w:t>
      </w:r>
      <w:r w:rsidR="001D1B52">
        <w:rPr>
          <w:rFonts w:hint="eastAsia"/>
        </w:rPr>
        <w:t>）</w:t>
      </w:r>
      <w:r w:rsidR="00386BDB">
        <w:rPr>
          <w:rFonts w:hint="eastAsia"/>
        </w:rPr>
        <w:t>复核无误，确认候选人资格无误</w:t>
      </w:r>
      <w:r>
        <w:rPr>
          <w:rFonts w:hint="eastAsia"/>
        </w:rPr>
        <w:t>返回名单至选拔方</w:t>
      </w:r>
      <w:r w:rsidR="00386BDB">
        <w:rPr>
          <w:rFonts w:hint="eastAsia"/>
        </w:rPr>
        <w:t>，</w:t>
      </w:r>
      <w:r>
        <w:rPr>
          <w:rFonts w:hint="eastAsia"/>
        </w:rPr>
        <w:t>选拔方</w:t>
      </w:r>
      <w:r w:rsidR="00386BDB">
        <w:rPr>
          <w:rFonts w:hint="eastAsia"/>
        </w:rPr>
        <w:t>方可发布录取结果。</w:t>
      </w:r>
      <w:r w:rsidR="00386BDB" w:rsidRPr="001D1B52">
        <w:rPr>
          <w:rFonts w:hint="eastAsia"/>
          <w:b/>
          <w:color w:val="FF0000"/>
          <w:highlight w:val="yellow"/>
          <w:u w:val="single"/>
        </w:rPr>
        <w:t>未经复核名单，</w:t>
      </w:r>
      <w:r w:rsidR="00D87FDC" w:rsidRPr="001D1B52">
        <w:rPr>
          <w:rFonts w:hint="eastAsia"/>
          <w:b/>
          <w:color w:val="FF0000"/>
          <w:highlight w:val="yellow"/>
          <w:u w:val="single"/>
        </w:rPr>
        <w:t>不得公布为</w:t>
      </w:r>
      <w:r w:rsidR="00D87FDC" w:rsidRPr="001D1B52">
        <w:rPr>
          <w:rFonts w:hint="eastAsia"/>
          <w:b/>
          <w:color w:val="FF0000"/>
          <w:highlight w:val="yellow"/>
          <w:u w:val="single"/>
        </w:rPr>
        <w:lastRenderedPageBreak/>
        <w:t>交流生，</w:t>
      </w:r>
      <w:r w:rsidR="00386BDB" w:rsidRPr="001D1B52">
        <w:rPr>
          <w:rFonts w:hint="eastAsia"/>
          <w:b/>
          <w:color w:val="FF0000"/>
          <w:highlight w:val="yellow"/>
          <w:u w:val="single"/>
        </w:rPr>
        <w:t>不具备学校派出资格。</w:t>
      </w:r>
    </w:p>
    <w:p w:rsidR="00696DE8" w:rsidRDefault="008D2D39" w:rsidP="000B3876">
      <w:r>
        <w:rPr>
          <w:rFonts w:hint="eastAsia"/>
        </w:rPr>
        <w:t>4</w:t>
      </w:r>
      <w:r w:rsidR="001D1B52">
        <w:rPr>
          <w:rFonts w:hint="eastAsia"/>
        </w:rPr>
        <w:t xml:space="preserve">. </w:t>
      </w:r>
      <w:r w:rsidR="00696DE8">
        <w:rPr>
          <w:rFonts w:hint="eastAsia"/>
        </w:rPr>
        <w:t>教务处、交流处开展行前指导及相关手续办理的时间为：原则上为每学期</w:t>
      </w:r>
      <w:r w:rsidR="00386BDB">
        <w:rPr>
          <w:rFonts w:hint="eastAsia"/>
        </w:rPr>
        <w:t>选拔时间结束后三周</w:t>
      </w:r>
      <w:r w:rsidR="00696DE8">
        <w:rPr>
          <w:rFonts w:hint="eastAsia"/>
        </w:rPr>
        <w:t>内（春季</w:t>
      </w:r>
      <w:r w:rsidR="00696DE8">
        <w:rPr>
          <w:rFonts w:hint="eastAsia"/>
        </w:rPr>
        <w:t>16-18</w:t>
      </w:r>
      <w:r w:rsidR="00696DE8">
        <w:rPr>
          <w:rFonts w:hint="eastAsia"/>
        </w:rPr>
        <w:t>周，秋季</w:t>
      </w:r>
      <w:r w:rsidR="00696DE8">
        <w:rPr>
          <w:rFonts w:hint="eastAsia"/>
        </w:rPr>
        <w:t>1</w:t>
      </w:r>
      <w:r>
        <w:rPr>
          <w:rFonts w:hint="eastAsia"/>
        </w:rPr>
        <w:t>7</w:t>
      </w:r>
      <w:r w:rsidR="00696DE8">
        <w:rPr>
          <w:rFonts w:hint="eastAsia"/>
        </w:rPr>
        <w:t>-20</w:t>
      </w:r>
      <w:r w:rsidR="00386BDB">
        <w:rPr>
          <w:rFonts w:hint="eastAsia"/>
        </w:rPr>
        <w:t>周</w:t>
      </w:r>
      <w:r w:rsidR="00696DE8">
        <w:rPr>
          <w:rFonts w:hint="eastAsia"/>
        </w:rPr>
        <w:t>），具体请留意教务处和交流处发布的具体通知</w:t>
      </w:r>
      <w:r w:rsidR="00386BDB">
        <w:rPr>
          <w:rFonts w:hint="eastAsia"/>
        </w:rPr>
        <w:t>。</w:t>
      </w:r>
    </w:p>
    <w:p w:rsidR="00EF0929" w:rsidRPr="00EF0929" w:rsidRDefault="00EF0929" w:rsidP="000B3876">
      <w:pPr>
        <w:rPr>
          <w:b/>
        </w:rPr>
      </w:pPr>
      <w:r w:rsidRPr="00EF0929">
        <w:rPr>
          <w:rFonts w:hint="eastAsia"/>
          <w:b/>
        </w:rPr>
        <w:t>*</w:t>
      </w:r>
      <w:r w:rsidRPr="00EF0929">
        <w:rPr>
          <w:rFonts w:hint="eastAsia"/>
          <w:b/>
        </w:rPr>
        <w:t>无论是已被录取还是尚在报名阶段，亦或是等待录取结果的学生，请通知他们全部按时参加行前会，因为届时会有各方人员过来有针对性的对同学们派出的问题进行指导和统一回答。</w:t>
      </w:r>
    </w:p>
    <w:p w:rsidR="00100E61" w:rsidRDefault="00100E61" w:rsidP="0062556A"/>
    <w:p w:rsidR="00376024" w:rsidRDefault="00376024" w:rsidP="0062556A">
      <w:r>
        <w:rPr>
          <w:rFonts w:hint="eastAsia"/>
        </w:rPr>
        <w:t>四、其他注意事项：</w:t>
      </w:r>
    </w:p>
    <w:p w:rsidR="00376024" w:rsidRDefault="00376024" w:rsidP="0062556A">
      <w:r>
        <w:rPr>
          <w:rFonts w:hint="eastAsia"/>
        </w:rPr>
        <w:t>1.</w:t>
      </w:r>
      <w:r>
        <w:rPr>
          <w:rFonts w:hint="eastAsia"/>
        </w:rPr>
        <w:t>本硕连读项目</w:t>
      </w:r>
    </w:p>
    <w:p w:rsidR="00D206ED" w:rsidRDefault="000B7881" w:rsidP="000B7881">
      <w:r>
        <w:rPr>
          <w:rFonts w:hint="eastAsia"/>
        </w:rPr>
        <w:t>（</w:t>
      </w:r>
      <w:r>
        <w:rPr>
          <w:rFonts w:hint="eastAsia"/>
        </w:rPr>
        <w:t>1</w:t>
      </w:r>
      <w:r>
        <w:rPr>
          <w:rFonts w:hint="eastAsia"/>
        </w:rPr>
        <w:t>）</w:t>
      </w:r>
      <w:r w:rsidR="00D206ED">
        <w:rPr>
          <w:rFonts w:hint="eastAsia"/>
        </w:rPr>
        <w:t>按照项目要求可派出全日制本科三年级、四年级的在读学生。</w:t>
      </w:r>
    </w:p>
    <w:p w:rsidR="000B7881" w:rsidRDefault="00D206ED" w:rsidP="000B7881">
      <w:r>
        <w:rPr>
          <w:rFonts w:hint="eastAsia"/>
        </w:rPr>
        <w:t>（</w:t>
      </w:r>
      <w:r>
        <w:rPr>
          <w:rFonts w:hint="eastAsia"/>
        </w:rPr>
        <w:t>2</w:t>
      </w:r>
      <w:r>
        <w:rPr>
          <w:rFonts w:hint="eastAsia"/>
        </w:rPr>
        <w:t>）</w:t>
      </w:r>
      <w:r w:rsidR="008D2D39">
        <w:rPr>
          <w:rFonts w:hint="eastAsia"/>
        </w:rPr>
        <w:t>本科三年级的</w:t>
      </w:r>
      <w:r w:rsidR="00DE5EF5">
        <w:rPr>
          <w:rFonts w:hint="eastAsia"/>
        </w:rPr>
        <w:t>报名学生</w:t>
      </w:r>
      <w:r w:rsidR="000B7881">
        <w:rPr>
          <w:rFonts w:hint="eastAsia"/>
        </w:rPr>
        <w:t>需在选拔学期按照专业教学计划完成以下公共课修读：</w:t>
      </w:r>
    </w:p>
    <w:p w:rsidR="000B7881" w:rsidRDefault="000B7881" w:rsidP="000B7881">
      <w:pPr>
        <w:ind w:firstLineChars="50" w:firstLine="105"/>
      </w:pPr>
      <w:r>
        <w:rPr>
          <w:rFonts w:asciiTheme="minorEastAsia" w:hAnsiTheme="minorEastAsia" w:hint="eastAsia"/>
        </w:rPr>
        <w:t xml:space="preserve">○ </w:t>
      </w:r>
      <w:r>
        <w:rPr>
          <w:rFonts w:hint="eastAsia"/>
        </w:rPr>
        <w:t>大学英语：全部修读完毕；</w:t>
      </w:r>
    </w:p>
    <w:p w:rsidR="000B7881" w:rsidRDefault="000B7881" w:rsidP="000B7881">
      <w:pPr>
        <w:ind w:firstLineChars="50" w:firstLine="105"/>
      </w:pPr>
      <w:r>
        <w:rPr>
          <w:rFonts w:asciiTheme="minorEastAsia" w:hAnsiTheme="minorEastAsia" w:hint="eastAsia"/>
        </w:rPr>
        <w:t>○</w:t>
      </w:r>
      <w:r>
        <w:rPr>
          <w:rFonts w:hint="eastAsia"/>
        </w:rPr>
        <w:t xml:space="preserve"> </w:t>
      </w:r>
      <w:r>
        <w:rPr>
          <w:rFonts w:hint="eastAsia"/>
        </w:rPr>
        <w:t>数学类公共必修课：全部修读完毕；</w:t>
      </w:r>
    </w:p>
    <w:p w:rsidR="000B7881" w:rsidRDefault="000B7881" w:rsidP="000B7881">
      <w:pPr>
        <w:ind w:firstLineChars="50" w:firstLine="105"/>
      </w:pPr>
      <w:r>
        <w:rPr>
          <w:rFonts w:asciiTheme="minorEastAsia" w:hAnsiTheme="minorEastAsia" w:hint="eastAsia"/>
        </w:rPr>
        <w:t>○</w:t>
      </w:r>
      <w:r>
        <w:rPr>
          <w:rFonts w:hint="eastAsia"/>
        </w:rPr>
        <w:t xml:space="preserve"> </w:t>
      </w:r>
      <w:r>
        <w:rPr>
          <w:rFonts w:hint="eastAsia"/>
        </w:rPr>
        <w:t>统计类公共必修课：全部修读完毕；</w:t>
      </w:r>
    </w:p>
    <w:p w:rsidR="000B7881" w:rsidRDefault="000B7881" w:rsidP="000B7881">
      <w:pPr>
        <w:ind w:firstLineChars="50" w:firstLine="105"/>
      </w:pPr>
      <w:r>
        <w:rPr>
          <w:rFonts w:asciiTheme="minorEastAsia" w:hAnsiTheme="minorEastAsia" w:hint="eastAsia"/>
        </w:rPr>
        <w:t>○</w:t>
      </w:r>
      <w:r>
        <w:rPr>
          <w:rFonts w:hint="eastAsia"/>
        </w:rPr>
        <w:t xml:space="preserve"> </w:t>
      </w:r>
      <w:r>
        <w:rPr>
          <w:rFonts w:hint="eastAsia"/>
        </w:rPr>
        <w:t>计算机公共必修课：全部修读完毕；</w:t>
      </w:r>
    </w:p>
    <w:p w:rsidR="000B7881" w:rsidRDefault="000B7881" w:rsidP="000B7881">
      <w:pPr>
        <w:ind w:firstLineChars="50" w:firstLine="105"/>
      </w:pPr>
      <w:r>
        <w:rPr>
          <w:rFonts w:asciiTheme="minorEastAsia" w:hAnsiTheme="minorEastAsia" w:hint="eastAsia"/>
        </w:rPr>
        <w:t>○</w:t>
      </w:r>
      <w:r>
        <w:rPr>
          <w:rFonts w:hint="eastAsia"/>
        </w:rPr>
        <w:t xml:space="preserve"> </w:t>
      </w:r>
      <w:r>
        <w:rPr>
          <w:rFonts w:hint="eastAsia"/>
        </w:rPr>
        <w:t>思政类公共必修课：全部修读完毕；</w:t>
      </w:r>
    </w:p>
    <w:p w:rsidR="000B7881" w:rsidRDefault="000B7881" w:rsidP="000B7881">
      <w:pPr>
        <w:ind w:firstLineChars="50" w:firstLine="105"/>
      </w:pPr>
      <w:r>
        <w:rPr>
          <w:rFonts w:asciiTheme="minorEastAsia" w:hAnsiTheme="minorEastAsia" w:hint="eastAsia"/>
        </w:rPr>
        <w:t>○</w:t>
      </w:r>
      <w:r>
        <w:rPr>
          <w:rFonts w:hint="eastAsia"/>
        </w:rPr>
        <w:t xml:space="preserve"> </w:t>
      </w:r>
      <w:r>
        <w:rPr>
          <w:rFonts w:hint="eastAsia"/>
        </w:rPr>
        <w:t>体育类公共必修课：全部修读完毕；</w:t>
      </w:r>
    </w:p>
    <w:p w:rsidR="000B7881" w:rsidRDefault="000B7881" w:rsidP="000B7881">
      <w:pPr>
        <w:ind w:firstLineChars="50" w:firstLine="105"/>
      </w:pPr>
      <w:r>
        <w:rPr>
          <w:rFonts w:asciiTheme="minorEastAsia" w:hAnsiTheme="minorEastAsia" w:hint="eastAsia"/>
        </w:rPr>
        <w:t>○</w:t>
      </w:r>
      <w:r>
        <w:rPr>
          <w:rFonts w:hint="eastAsia"/>
        </w:rPr>
        <w:t xml:space="preserve"> </w:t>
      </w:r>
      <w:r>
        <w:rPr>
          <w:rFonts w:hint="eastAsia"/>
        </w:rPr>
        <w:t>第二外语：全部修读完毕；（英语类专业）</w:t>
      </w:r>
    </w:p>
    <w:p w:rsidR="000B7881" w:rsidRDefault="000B7881" w:rsidP="000B7881">
      <w:pPr>
        <w:ind w:firstLineChars="50" w:firstLine="105"/>
      </w:pPr>
      <w:r>
        <w:rPr>
          <w:rFonts w:asciiTheme="minorEastAsia" w:hAnsiTheme="minorEastAsia" w:hint="eastAsia"/>
        </w:rPr>
        <w:t>○</w:t>
      </w:r>
      <w:r>
        <w:rPr>
          <w:rFonts w:hint="eastAsia"/>
        </w:rPr>
        <w:t xml:space="preserve"> </w:t>
      </w:r>
      <w:r>
        <w:rPr>
          <w:rFonts w:hint="eastAsia"/>
        </w:rPr>
        <w:t>通选课：全部修读完毕。</w:t>
      </w:r>
    </w:p>
    <w:p w:rsidR="000B7881" w:rsidRDefault="008D2D39" w:rsidP="000B7881">
      <w:r>
        <w:rPr>
          <w:rFonts w:hint="eastAsia"/>
        </w:rPr>
        <w:t>*</w:t>
      </w:r>
      <w:r w:rsidR="000B7881">
        <w:rPr>
          <w:rFonts w:hint="eastAsia"/>
        </w:rPr>
        <w:t>申请本项目学生除了需在选拔学期完成所有公共课修读，还需注意的是，剩余专业课不超</w:t>
      </w:r>
      <w:r w:rsidR="000B7881">
        <w:rPr>
          <w:rFonts w:hint="eastAsia"/>
        </w:rPr>
        <w:t>5</w:t>
      </w:r>
      <w:r w:rsidR="000B7881">
        <w:rPr>
          <w:rFonts w:hint="eastAsia"/>
        </w:rPr>
        <w:t>门，含毕业论文、专业实习在内（创新班不超</w:t>
      </w:r>
      <w:r w:rsidR="000B7881">
        <w:rPr>
          <w:rFonts w:hint="eastAsia"/>
        </w:rPr>
        <w:t>7</w:t>
      </w:r>
      <w:r w:rsidR="000B7881">
        <w:rPr>
          <w:rFonts w:hint="eastAsia"/>
        </w:rPr>
        <w:t>门）。</w:t>
      </w:r>
    </w:p>
    <w:p w:rsidR="00376024" w:rsidRPr="007F3AAC" w:rsidRDefault="007F3AAC" w:rsidP="007F3AAC">
      <w:pPr>
        <w:rPr>
          <w:b/>
          <w:color w:val="FF0000"/>
        </w:rPr>
      </w:pPr>
      <w:r w:rsidRPr="007F3AAC">
        <w:rPr>
          <w:rFonts w:hint="eastAsia"/>
          <w:color w:val="FF0000"/>
          <w:highlight w:val="yellow"/>
        </w:rPr>
        <w:t>*</w:t>
      </w:r>
      <w:r w:rsidR="00376024" w:rsidRPr="007F3AAC">
        <w:rPr>
          <w:rFonts w:hint="eastAsia"/>
          <w:color w:val="FF0000"/>
          <w:highlight w:val="yellow"/>
        </w:rPr>
        <w:t>学生</w:t>
      </w:r>
      <w:r w:rsidR="008D2D39" w:rsidRPr="007F3AAC">
        <w:rPr>
          <w:rFonts w:hint="eastAsia"/>
          <w:color w:val="FF0000"/>
          <w:highlight w:val="yellow"/>
        </w:rPr>
        <w:t>候选人</w:t>
      </w:r>
      <w:r w:rsidR="00376024" w:rsidRPr="007F3AAC">
        <w:rPr>
          <w:rFonts w:hint="eastAsia"/>
          <w:color w:val="FF0000"/>
          <w:highlight w:val="yellow"/>
        </w:rPr>
        <w:t>资格复核时，需提</w:t>
      </w:r>
      <w:r w:rsidR="008D2D39" w:rsidRPr="007F3AAC">
        <w:rPr>
          <w:rFonts w:hint="eastAsia"/>
          <w:color w:val="FF0000"/>
          <w:highlight w:val="yellow"/>
        </w:rPr>
        <w:t>交</w:t>
      </w:r>
      <w:r w:rsidR="00376024" w:rsidRPr="007F3AAC">
        <w:rPr>
          <w:rFonts w:hint="eastAsia"/>
          <w:color w:val="FF0000"/>
          <w:highlight w:val="yellow"/>
        </w:rPr>
        <w:t>所在学院签字盖章的本硕连读项目预毕业审核情况说明书</w:t>
      </w:r>
      <w:r w:rsidR="00376024" w:rsidRPr="007F3AAC">
        <w:rPr>
          <w:rFonts w:hint="eastAsia"/>
          <w:b/>
          <w:color w:val="FF0000"/>
          <w:highlight w:val="yellow"/>
        </w:rPr>
        <w:t>（具体请查看附件</w:t>
      </w:r>
      <w:r w:rsidR="00AA7F0C" w:rsidRPr="007F3AAC">
        <w:rPr>
          <w:rFonts w:hint="eastAsia"/>
          <w:b/>
          <w:color w:val="FF0000"/>
          <w:highlight w:val="yellow"/>
        </w:rPr>
        <w:t>3</w:t>
      </w:r>
      <w:r w:rsidR="00376024" w:rsidRPr="007F3AAC">
        <w:rPr>
          <w:rFonts w:hint="eastAsia"/>
          <w:b/>
          <w:color w:val="FF0000"/>
          <w:highlight w:val="yellow"/>
        </w:rPr>
        <w:t>，如有更新，会提供）</w:t>
      </w:r>
    </w:p>
    <w:p w:rsidR="0062556A" w:rsidRDefault="00100E61" w:rsidP="000B7881">
      <w:pPr>
        <w:rPr>
          <w:b/>
          <w:sz w:val="24"/>
          <w:szCs w:val="24"/>
        </w:rPr>
      </w:pPr>
      <w:r>
        <w:rPr>
          <w:rFonts w:hint="eastAsia"/>
        </w:rPr>
        <w:t>（</w:t>
      </w:r>
      <w:r w:rsidR="00D206ED">
        <w:rPr>
          <w:rFonts w:hint="eastAsia"/>
        </w:rPr>
        <w:t>3</w:t>
      </w:r>
      <w:r>
        <w:rPr>
          <w:rFonts w:hint="eastAsia"/>
        </w:rPr>
        <w:t>）</w:t>
      </w:r>
      <w:r w:rsidR="007F3AAC">
        <w:rPr>
          <w:rFonts w:hint="eastAsia"/>
        </w:rPr>
        <w:t>本科四年级的报名</w:t>
      </w:r>
      <w:r>
        <w:rPr>
          <w:rFonts w:hint="eastAsia"/>
        </w:rPr>
        <w:t>学生</w:t>
      </w:r>
      <w:r w:rsidR="007F3AAC">
        <w:rPr>
          <w:rFonts w:hint="eastAsia"/>
        </w:rPr>
        <w:t>则</w:t>
      </w:r>
      <w:r>
        <w:rPr>
          <w:rFonts w:hint="eastAsia"/>
        </w:rPr>
        <w:t>需出具个人承诺书，承诺本人已完成广外所有课程并取得相应学分，预计可按时取得毕业证书和学位证书。如有弄虚作假的情况或无法按时取得毕业证书和学位证书，后果自负。</w:t>
      </w:r>
    </w:p>
    <w:p w:rsidR="00033BFB" w:rsidRDefault="00033BFB" w:rsidP="00276BF9">
      <w:pPr>
        <w:rPr>
          <w:b/>
          <w:sz w:val="24"/>
          <w:szCs w:val="24"/>
        </w:rPr>
      </w:pPr>
    </w:p>
    <w:p w:rsidR="00276BF9" w:rsidRDefault="00033BFB" w:rsidP="00D206ED">
      <w:pPr>
        <w:pStyle w:val="a3"/>
        <w:numPr>
          <w:ilvl w:val="0"/>
          <w:numId w:val="7"/>
        </w:numPr>
        <w:ind w:firstLineChars="0"/>
      </w:pPr>
      <w:r>
        <w:rPr>
          <w:rFonts w:hint="eastAsia"/>
        </w:rPr>
        <w:t>双学位</w:t>
      </w:r>
      <w:r w:rsidR="00D9510F">
        <w:rPr>
          <w:rFonts w:hint="eastAsia"/>
        </w:rPr>
        <w:t>项目</w:t>
      </w:r>
    </w:p>
    <w:p w:rsidR="00276BF9" w:rsidRDefault="00D206ED" w:rsidP="00D206ED">
      <w:r>
        <w:rPr>
          <w:rFonts w:hint="eastAsia"/>
        </w:rPr>
        <w:t>（</w:t>
      </w:r>
      <w:r>
        <w:rPr>
          <w:rFonts w:hint="eastAsia"/>
        </w:rPr>
        <w:t>1</w:t>
      </w:r>
      <w:r>
        <w:rPr>
          <w:rFonts w:hint="eastAsia"/>
        </w:rPr>
        <w:t>）</w:t>
      </w:r>
      <w:r w:rsidR="00033BFB">
        <w:rPr>
          <w:rFonts w:hint="eastAsia"/>
        </w:rPr>
        <w:t>只</w:t>
      </w:r>
      <w:r>
        <w:rPr>
          <w:rFonts w:hint="eastAsia"/>
        </w:rPr>
        <w:t>派出全日制本科</w:t>
      </w:r>
      <w:r w:rsidR="00033BFB">
        <w:rPr>
          <w:rFonts w:hint="eastAsia"/>
        </w:rPr>
        <w:t>三年级</w:t>
      </w:r>
      <w:r w:rsidR="00276BF9">
        <w:rPr>
          <w:rFonts w:hint="eastAsia"/>
        </w:rPr>
        <w:t>的</w:t>
      </w:r>
      <w:r>
        <w:rPr>
          <w:rFonts w:hint="eastAsia"/>
        </w:rPr>
        <w:t>在读学生</w:t>
      </w:r>
      <w:r w:rsidR="00033BFB">
        <w:rPr>
          <w:rFonts w:hint="eastAsia"/>
        </w:rPr>
        <w:t>。</w:t>
      </w:r>
    </w:p>
    <w:p w:rsidR="00276BF9" w:rsidRDefault="00D206ED" w:rsidP="00D206ED">
      <w:r>
        <w:rPr>
          <w:rFonts w:hint="eastAsia"/>
        </w:rPr>
        <w:t>（</w:t>
      </w:r>
      <w:r>
        <w:rPr>
          <w:rFonts w:hint="eastAsia"/>
        </w:rPr>
        <w:t>2</w:t>
      </w:r>
      <w:r>
        <w:rPr>
          <w:rFonts w:hint="eastAsia"/>
        </w:rPr>
        <w:t>）</w:t>
      </w:r>
      <w:r w:rsidR="00033BFB">
        <w:rPr>
          <w:rFonts w:hint="eastAsia"/>
        </w:rPr>
        <w:t>报名</w:t>
      </w:r>
      <w:r w:rsidR="00276BF9">
        <w:rPr>
          <w:rFonts w:hint="eastAsia"/>
        </w:rPr>
        <w:t>学生需在选拔学期完成以下公共课修读：</w:t>
      </w:r>
    </w:p>
    <w:p w:rsidR="00276BF9" w:rsidRDefault="00DE5EF5" w:rsidP="00DE5EF5">
      <w:pPr>
        <w:ind w:left="360"/>
      </w:pPr>
      <w:r>
        <w:rPr>
          <w:rFonts w:asciiTheme="minorEastAsia" w:hAnsiTheme="minorEastAsia" w:hint="eastAsia"/>
        </w:rPr>
        <w:t>○</w:t>
      </w:r>
      <w:r w:rsidR="00276BF9">
        <w:rPr>
          <w:rFonts w:hint="eastAsia"/>
        </w:rPr>
        <w:t>大学英语：只剩下</w:t>
      </w:r>
      <w:r w:rsidR="00276BF9">
        <w:rPr>
          <w:rFonts w:hint="eastAsia"/>
        </w:rPr>
        <w:t>5/6</w:t>
      </w:r>
      <w:r w:rsidR="00276BF9">
        <w:rPr>
          <w:rFonts w:hint="eastAsia"/>
        </w:rPr>
        <w:t>学期专业英语；</w:t>
      </w:r>
    </w:p>
    <w:p w:rsidR="00276BF9" w:rsidRDefault="00DE5EF5" w:rsidP="00DE5EF5">
      <w:pPr>
        <w:ind w:left="360"/>
      </w:pPr>
      <w:r>
        <w:rPr>
          <w:rFonts w:asciiTheme="minorEastAsia" w:hAnsiTheme="minorEastAsia" w:hint="eastAsia"/>
        </w:rPr>
        <w:t>○</w:t>
      </w:r>
      <w:r w:rsidR="00276BF9">
        <w:rPr>
          <w:rFonts w:hint="eastAsia"/>
        </w:rPr>
        <w:t>数学类公共必修课：全部修读完毕；</w:t>
      </w:r>
    </w:p>
    <w:p w:rsidR="00276BF9" w:rsidRDefault="00DE5EF5" w:rsidP="00DE5EF5">
      <w:pPr>
        <w:ind w:left="360"/>
      </w:pPr>
      <w:r>
        <w:rPr>
          <w:rFonts w:asciiTheme="minorEastAsia" w:hAnsiTheme="minorEastAsia" w:hint="eastAsia"/>
        </w:rPr>
        <w:t>○</w:t>
      </w:r>
      <w:r w:rsidR="00276BF9">
        <w:rPr>
          <w:rFonts w:hint="eastAsia"/>
        </w:rPr>
        <w:t>统计类公共必修课：全部修读完毕；</w:t>
      </w:r>
    </w:p>
    <w:p w:rsidR="00276BF9" w:rsidRDefault="00DE5EF5" w:rsidP="00DE5EF5">
      <w:pPr>
        <w:ind w:left="360"/>
      </w:pPr>
      <w:r>
        <w:rPr>
          <w:rFonts w:asciiTheme="minorEastAsia" w:hAnsiTheme="minorEastAsia" w:hint="eastAsia"/>
        </w:rPr>
        <w:t>○</w:t>
      </w:r>
      <w:r w:rsidR="00276BF9">
        <w:rPr>
          <w:rFonts w:hint="eastAsia"/>
        </w:rPr>
        <w:t>计算机公共必修课：全部修读完毕；</w:t>
      </w:r>
    </w:p>
    <w:p w:rsidR="00276BF9" w:rsidRDefault="00DE5EF5" w:rsidP="00DE5EF5">
      <w:pPr>
        <w:ind w:left="360"/>
      </w:pPr>
      <w:r>
        <w:rPr>
          <w:rFonts w:asciiTheme="minorEastAsia" w:hAnsiTheme="minorEastAsia" w:hint="eastAsia"/>
        </w:rPr>
        <w:t>○</w:t>
      </w:r>
      <w:r w:rsidR="00276BF9">
        <w:rPr>
          <w:rFonts w:hint="eastAsia"/>
        </w:rPr>
        <w:t>思政类公共必修课：</w:t>
      </w:r>
      <w:r w:rsidR="00276BF9">
        <w:rPr>
          <w:rFonts w:hint="eastAsia"/>
        </w:rPr>
        <w:t xml:space="preserve"> 2015</w:t>
      </w:r>
      <w:r w:rsidR="00276BF9">
        <w:rPr>
          <w:rFonts w:hint="eastAsia"/>
        </w:rPr>
        <w:t>级起只有</w:t>
      </w:r>
      <w:r w:rsidR="00276BF9">
        <w:rPr>
          <w:rFonts w:hint="eastAsia"/>
        </w:rPr>
        <w:t>5</w:t>
      </w:r>
      <w:r w:rsidR="00276BF9">
        <w:rPr>
          <w:rFonts w:hint="eastAsia"/>
        </w:rPr>
        <w:t>学期的社会实践</w:t>
      </w:r>
      <w:r w:rsidR="00276BF9">
        <w:rPr>
          <w:rFonts w:hint="eastAsia"/>
        </w:rPr>
        <w:t>2</w:t>
      </w:r>
      <w:r w:rsidR="00276BF9">
        <w:rPr>
          <w:rFonts w:hint="eastAsia"/>
        </w:rPr>
        <w:t>；</w:t>
      </w:r>
    </w:p>
    <w:p w:rsidR="00276BF9" w:rsidRPr="00AC3CBA" w:rsidRDefault="00DE5EF5" w:rsidP="00DE5EF5">
      <w:pPr>
        <w:ind w:left="360"/>
      </w:pPr>
      <w:r>
        <w:rPr>
          <w:rFonts w:asciiTheme="minorEastAsia" w:hAnsiTheme="minorEastAsia" w:hint="eastAsia"/>
        </w:rPr>
        <w:t>○</w:t>
      </w:r>
      <w:r w:rsidR="00276BF9">
        <w:rPr>
          <w:rFonts w:hint="eastAsia"/>
        </w:rPr>
        <w:t>体育类公共必修课：全部修读完毕；</w:t>
      </w:r>
    </w:p>
    <w:p w:rsidR="00276BF9" w:rsidRDefault="00DE5EF5" w:rsidP="00DE5EF5">
      <w:pPr>
        <w:ind w:left="360"/>
      </w:pPr>
      <w:r>
        <w:rPr>
          <w:rFonts w:asciiTheme="minorEastAsia" w:hAnsiTheme="minorEastAsia" w:hint="eastAsia"/>
        </w:rPr>
        <w:t>○</w:t>
      </w:r>
      <w:r w:rsidR="00276BF9">
        <w:rPr>
          <w:rFonts w:hint="eastAsia"/>
        </w:rPr>
        <w:t>第二外语：只剩下</w:t>
      </w:r>
      <w:r w:rsidR="00276BF9">
        <w:rPr>
          <w:rFonts w:hint="eastAsia"/>
        </w:rPr>
        <w:t>5</w:t>
      </w:r>
      <w:r w:rsidR="00276BF9">
        <w:rPr>
          <w:rFonts w:hint="eastAsia"/>
        </w:rPr>
        <w:t>学期二外（</w:t>
      </w:r>
      <w:r w:rsidR="00276BF9">
        <w:rPr>
          <w:rFonts w:hint="eastAsia"/>
        </w:rPr>
        <w:t>3</w:t>
      </w:r>
      <w:r w:rsidR="00276BF9">
        <w:rPr>
          <w:rFonts w:hint="eastAsia"/>
        </w:rPr>
        <w:t>）；</w:t>
      </w:r>
    </w:p>
    <w:p w:rsidR="00276BF9" w:rsidRDefault="00DE5EF5" w:rsidP="00DE5EF5">
      <w:pPr>
        <w:ind w:left="360"/>
      </w:pPr>
      <w:r>
        <w:rPr>
          <w:rFonts w:asciiTheme="minorEastAsia" w:hAnsiTheme="minorEastAsia" w:hint="eastAsia"/>
        </w:rPr>
        <w:t>○</w:t>
      </w:r>
      <w:r w:rsidR="00276BF9">
        <w:rPr>
          <w:rFonts w:hint="eastAsia"/>
        </w:rPr>
        <w:t>通选课：全部修读完毕。</w:t>
      </w:r>
    </w:p>
    <w:p w:rsidR="00276BF9" w:rsidRDefault="00DE5EF5" w:rsidP="00DE5EF5">
      <w:r>
        <w:rPr>
          <w:rFonts w:hint="eastAsia"/>
        </w:rPr>
        <w:t>（</w:t>
      </w:r>
      <w:r>
        <w:rPr>
          <w:rFonts w:hint="eastAsia"/>
        </w:rPr>
        <w:t>3</w:t>
      </w:r>
      <w:r>
        <w:rPr>
          <w:rFonts w:hint="eastAsia"/>
        </w:rPr>
        <w:t>）</w:t>
      </w:r>
      <w:r w:rsidR="00276BF9">
        <w:rPr>
          <w:rFonts w:hint="eastAsia"/>
        </w:rPr>
        <w:t>报读</w:t>
      </w:r>
      <w:r w:rsidR="00276BF9">
        <w:rPr>
          <w:rFonts w:hint="eastAsia"/>
        </w:rPr>
        <w:t>2+2</w:t>
      </w:r>
      <w:r w:rsidR="00276BF9">
        <w:rPr>
          <w:rFonts w:hint="eastAsia"/>
        </w:rPr>
        <w:t>的学生需提供书面说明，说明自己本学期就会按照上面课程要求修读完毕（除上面标注的课程以外，其他应在选拔学期修读完毕），如有弄虚作假情况，交换学习身份将会被取消。</w:t>
      </w:r>
    </w:p>
    <w:p w:rsidR="00761918" w:rsidRPr="00E42159" w:rsidRDefault="00761918" w:rsidP="00E42159"/>
    <w:sectPr w:rsidR="00761918" w:rsidRPr="00E42159" w:rsidSect="005638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894" w:rsidRDefault="00681894" w:rsidP="0037374B">
      <w:r>
        <w:separator/>
      </w:r>
    </w:p>
  </w:endnote>
  <w:endnote w:type="continuationSeparator" w:id="1">
    <w:p w:rsidR="00681894" w:rsidRDefault="00681894" w:rsidP="00373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894" w:rsidRDefault="00681894" w:rsidP="0037374B">
      <w:r>
        <w:separator/>
      </w:r>
    </w:p>
  </w:footnote>
  <w:footnote w:type="continuationSeparator" w:id="1">
    <w:p w:rsidR="00681894" w:rsidRDefault="00681894" w:rsidP="003737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E2C80"/>
    <w:multiLevelType w:val="hybridMultilevel"/>
    <w:tmpl w:val="9D288A6A"/>
    <w:lvl w:ilvl="0" w:tplc="077A5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8938EE"/>
    <w:multiLevelType w:val="hybridMultilevel"/>
    <w:tmpl w:val="9D041922"/>
    <w:lvl w:ilvl="0" w:tplc="F75AEB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9A586B"/>
    <w:multiLevelType w:val="hybridMultilevel"/>
    <w:tmpl w:val="7A162A20"/>
    <w:lvl w:ilvl="0" w:tplc="A138637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CFD791F"/>
    <w:multiLevelType w:val="hybridMultilevel"/>
    <w:tmpl w:val="36A490C6"/>
    <w:lvl w:ilvl="0" w:tplc="EF1C9B4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8937C9E"/>
    <w:multiLevelType w:val="hybridMultilevel"/>
    <w:tmpl w:val="F67ED328"/>
    <w:lvl w:ilvl="0" w:tplc="F65259B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BF46901"/>
    <w:multiLevelType w:val="hybridMultilevel"/>
    <w:tmpl w:val="D8AE38D0"/>
    <w:lvl w:ilvl="0" w:tplc="8E582F32">
      <w:start w:val="2"/>
      <w:numFmt w:val="decimal"/>
      <w:lvlText w:val="（%1）"/>
      <w:lvlJc w:val="left"/>
      <w:pPr>
        <w:ind w:left="720" w:hanging="72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74571CD"/>
    <w:multiLevelType w:val="hybridMultilevel"/>
    <w:tmpl w:val="9B942AE6"/>
    <w:lvl w:ilvl="0" w:tplc="FDDA60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3876"/>
    <w:rsid w:val="00033BFB"/>
    <w:rsid w:val="00063C6E"/>
    <w:rsid w:val="00095F2C"/>
    <w:rsid w:val="000B3876"/>
    <w:rsid w:val="000B7881"/>
    <w:rsid w:val="000C6C0D"/>
    <w:rsid w:val="000E0A13"/>
    <w:rsid w:val="000E5413"/>
    <w:rsid w:val="00100E61"/>
    <w:rsid w:val="001C22A4"/>
    <w:rsid w:val="001D1B52"/>
    <w:rsid w:val="00226D8F"/>
    <w:rsid w:val="00276BF9"/>
    <w:rsid w:val="00282456"/>
    <w:rsid w:val="0029040B"/>
    <w:rsid w:val="002D4118"/>
    <w:rsid w:val="002E6F47"/>
    <w:rsid w:val="00334989"/>
    <w:rsid w:val="00351DE4"/>
    <w:rsid w:val="0037374B"/>
    <w:rsid w:val="00376024"/>
    <w:rsid w:val="00386BDB"/>
    <w:rsid w:val="00483355"/>
    <w:rsid w:val="004844E5"/>
    <w:rsid w:val="0055767C"/>
    <w:rsid w:val="0056387D"/>
    <w:rsid w:val="00595FBA"/>
    <w:rsid w:val="00597135"/>
    <w:rsid w:val="005A4C83"/>
    <w:rsid w:val="0060313E"/>
    <w:rsid w:val="0062556A"/>
    <w:rsid w:val="00681894"/>
    <w:rsid w:val="0069096D"/>
    <w:rsid w:val="00696DE8"/>
    <w:rsid w:val="006C1E1A"/>
    <w:rsid w:val="006F6C7A"/>
    <w:rsid w:val="00746E33"/>
    <w:rsid w:val="0074795D"/>
    <w:rsid w:val="00761918"/>
    <w:rsid w:val="00771F79"/>
    <w:rsid w:val="00787FB2"/>
    <w:rsid w:val="007F3AAC"/>
    <w:rsid w:val="00875A11"/>
    <w:rsid w:val="008C41A1"/>
    <w:rsid w:val="008D2D39"/>
    <w:rsid w:val="008E01FB"/>
    <w:rsid w:val="00905550"/>
    <w:rsid w:val="00931686"/>
    <w:rsid w:val="009C1101"/>
    <w:rsid w:val="009E045B"/>
    <w:rsid w:val="00A268C5"/>
    <w:rsid w:val="00A31995"/>
    <w:rsid w:val="00A57585"/>
    <w:rsid w:val="00AA0309"/>
    <w:rsid w:val="00AA7F0C"/>
    <w:rsid w:val="00AB537D"/>
    <w:rsid w:val="00AC0A34"/>
    <w:rsid w:val="00AC450A"/>
    <w:rsid w:val="00AF012D"/>
    <w:rsid w:val="00B40F27"/>
    <w:rsid w:val="00B41DE3"/>
    <w:rsid w:val="00B75C80"/>
    <w:rsid w:val="00B815A8"/>
    <w:rsid w:val="00C30482"/>
    <w:rsid w:val="00C547AA"/>
    <w:rsid w:val="00C75F49"/>
    <w:rsid w:val="00CD0414"/>
    <w:rsid w:val="00CD47A6"/>
    <w:rsid w:val="00D206ED"/>
    <w:rsid w:val="00D87FDC"/>
    <w:rsid w:val="00D9510F"/>
    <w:rsid w:val="00DD3183"/>
    <w:rsid w:val="00DD34B2"/>
    <w:rsid w:val="00DE5EF5"/>
    <w:rsid w:val="00DF1305"/>
    <w:rsid w:val="00E42159"/>
    <w:rsid w:val="00ED18E6"/>
    <w:rsid w:val="00ED5645"/>
    <w:rsid w:val="00EF0929"/>
    <w:rsid w:val="00EF3081"/>
    <w:rsid w:val="00FD34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8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876"/>
    <w:pPr>
      <w:ind w:firstLineChars="200" w:firstLine="420"/>
    </w:pPr>
  </w:style>
  <w:style w:type="paragraph" w:styleId="a4">
    <w:name w:val="Balloon Text"/>
    <w:basedOn w:val="a"/>
    <w:link w:val="Char"/>
    <w:uiPriority w:val="99"/>
    <w:semiHidden/>
    <w:unhideWhenUsed/>
    <w:rsid w:val="00100E61"/>
    <w:rPr>
      <w:sz w:val="18"/>
      <w:szCs w:val="18"/>
    </w:rPr>
  </w:style>
  <w:style w:type="character" w:customStyle="1" w:styleId="Char">
    <w:name w:val="批注框文本 Char"/>
    <w:basedOn w:val="a0"/>
    <w:link w:val="a4"/>
    <w:uiPriority w:val="99"/>
    <w:semiHidden/>
    <w:rsid w:val="00100E61"/>
    <w:rPr>
      <w:sz w:val="18"/>
      <w:szCs w:val="18"/>
    </w:rPr>
  </w:style>
  <w:style w:type="character" w:styleId="a5">
    <w:name w:val="Placeholder Text"/>
    <w:basedOn w:val="a0"/>
    <w:uiPriority w:val="99"/>
    <w:semiHidden/>
    <w:rsid w:val="00100E61"/>
    <w:rPr>
      <w:color w:val="808080"/>
    </w:rPr>
  </w:style>
  <w:style w:type="paragraph" w:styleId="a6">
    <w:name w:val="header"/>
    <w:basedOn w:val="a"/>
    <w:link w:val="Char0"/>
    <w:uiPriority w:val="99"/>
    <w:semiHidden/>
    <w:unhideWhenUsed/>
    <w:rsid w:val="003737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37374B"/>
    <w:rPr>
      <w:sz w:val="18"/>
      <w:szCs w:val="18"/>
    </w:rPr>
  </w:style>
  <w:style w:type="paragraph" w:styleId="a7">
    <w:name w:val="footer"/>
    <w:basedOn w:val="a"/>
    <w:link w:val="Char1"/>
    <w:uiPriority w:val="99"/>
    <w:semiHidden/>
    <w:unhideWhenUsed/>
    <w:rsid w:val="0037374B"/>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37374B"/>
    <w:rPr>
      <w:sz w:val="18"/>
      <w:szCs w:val="18"/>
    </w:rPr>
  </w:style>
</w:styles>
</file>

<file path=word/webSettings.xml><?xml version="1.0" encoding="utf-8"?>
<w:webSettings xmlns:r="http://schemas.openxmlformats.org/officeDocument/2006/relationships" xmlns:w="http://schemas.openxmlformats.org/wordprocessingml/2006/main">
  <w:divs>
    <w:div w:id="1394737319">
      <w:bodyDiv w:val="1"/>
      <w:marLeft w:val="0"/>
      <w:marRight w:val="0"/>
      <w:marTop w:val="0"/>
      <w:marBottom w:val="0"/>
      <w:divBdr>
        <w:top w:val="none" w:sz="0" w:space="0" w:color="auto"/>
        <w:left w:val="none" w:sz="0" w:space="0" w:color="auto"/>
        <w:bottom w:val="none" w:sz="0" w:space="0" w:color="auto"/>
        <w:right w:val="none" w:sz="0" w:space="0" w:color="auto"/>
      </w:divBdr>
    </w:div>
    <w:div w:id="146947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308</Words>
  <Characters>1759</Characters>
  <Application>Microsoft Office Word</Application>
  <DocSecurity>0</DocSecurity>
  <Lines>14</Lines>
  <Paragraphs>4</Paragraphs>
  <ScaleCrop>false</ScaleCrop>
  <Company>China</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HP</cp:lastModifiedBy>
  <cp:revision>38</cp:revision>
  <dcterms:created xsi:type="dcterms:W3CDTF">2016-06-30T00:22:00Z</dcterms:created>
  <dcterms:modified xsi:type="dcterms:W3CDTF">2016-10-31T03:54:00Z</dcterms:modified>
</cp:coreProperties>
</file>