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国家助学金申请指南</w:t>
      </w: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国家助学金申请工作的开展流程</w:t>
      </w:r>
    </w:p>
    <w:p>
      <w:pPr>
        <w:jc w:val="center"/>
      </w:pPr>
      <w:r>
        <w:drawing>
          <wp:inline distT="0" distB="0" distL="114300" distR="114300">
            <wp:extent cx="5271135" cy="174371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国家助学金申请材料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首次</w:t>
      </w:r>
      <w:r>
        <w:rPr>
          <w:rFonts w:hint="eastAsia"/>
          <w:sz w:val="24"/>
          <w:szCs w:val="32"/>
          <w:lang w:eastAsia="zh-CN"/>
        </w:rPr>
        <w:t>申请国家助学金的学生申请所需材料包括：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新生个人身份证复印件（正反面）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家庭户口本户主复印件一份（</w:t>
      </w:r>
      <w:r>
        <w:rPr>
          <w:rFonts w:hint="eastAsia"/>
          <w:color w:val="FF0000"/>
          <w:sz w:val="24"/>
          <w:szCs w:val="32"/>
          <w:lang w:eastAsia="zh-CN"/>
        </w:rPr>
        <w:t>含户主和学生本人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《家庭经济困难证明》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color w:val="FF0000"/>
          <w:sz w:val="24"/>
          <w:szCs w:val="32"/>
          <w:lang w:eastAsia="zh-CN"/>
        </w:rPr>
        <w:t>B5纸打印</w:t>
      </w:r>
      <w:r>
        <w:rPr>
          <w:rFonts w:hint="eastAsia"/>
          <w:sz w:val="24"/>
          <w:szCs w:val="32"/>
          <w:lang w:eastAsia="zh-CN"/>
        </w:rPr>
        <w:t>，证明需要加盖</w:t>
      </w:r>
      <w:r>
        <w:rPr>
          <w:rFonts w:hint="eastAsia"/>
          <w:color w:val="FF0000"/>
          <w:sz w:val="24"/>
          <w:szCs w:val="32"/>
          <w:lang w:eastAsia="zh-CN"/>
        </w:rPr>
        <w:t>两个印章</w:t>
      </w:r>
      <w:r>
        <w:rPr>
          <w:rFonts w:hint="eastAsia"/>
          <w:sz w:val="24"/>
          <w:szCs w:val="32"/>
          <w:lang w:eastAsia="zh-CN"/>
        </w:rPr>
        <w:t>:村委会或居委会或街道办事处的印章、镇（民政部门）的印章。负责盖印章的鉴证人要留</w:t>
      </w:r>
      <w:r>
        <w:rPr>
          <w:rFonts w:hint="eastAsia"/>
          <w:color w:val="FF0000"/>
          <w:sz w:val="24"/>
          <w:szCs w:val="32"/>
          <w:lang w:eastAsia="zh-CN"/>
        </w:rPr>
        <w:t>签名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【注】虽然&lt;家庭经济困难证明&gt;为贷款专用，但第一次申请助学金的学生也需要。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填写《高等学校学生及家庭情况调查表》（需要加盖家庭所在地乡镇或街道民政部门的</w:t>
      </w:r>
      <w:r>
        <w:rPr>
          <w:rFonts w:hint="eastAsia"/>
          <w:color w:val="FF0000"/>
          <w:sz w:val="24"/>
          <w:szCs w:val="32"/>
          <w:lang w:eastAsia="zh-CN"/>
        </w:rPr>
        <w:t>印章</w:t>
      </w:r>
      <w:r>
        <w:rPr>
          <w:rFonts w:hint="eastAsia"/>
          <w:sz w:val="24"/>
          <w:szCs w:val="32"/>
          <w:lang w:eastAsia="zh-CN"/>
        </w:rPr>
        <w:t>。负责盖印章的鉴证人要留</w:t>
      </w:r>
      <w:r>
        <w:rPr>
          <w:rFonts w:hint="eastAsia"/>
          <w:color w:val="FF0000"/>
          <w:sz w:val="24"/>
          <w:szCs w:val="32"/>
          <w:lang w:eastAsia="zh-CN"/>
        </w:rPr>
        <w:t>签名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《广东外语外贸大学家庭经济困难学生认定表》</w:t>
      </w:r>
    </w:p>
    <w:p>
      <w:pPr>
        <w:numPr>
          <w:ilvl w:val="0"/>
          <w:numId w:val="3"/>
        </w:numPr>
        <w:ind w:left="0" w:leftChars="0" w:firstLine="42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shd w:val="clear" w:color="auto" w:fill="auto"/>
          <w:lang w:eastAsia="zh-CN"/>
        </w:rPr>
        <w:t>《广东外语外贸大学国家助学金申请表》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非首次</w:t>
      </w:r>
      <w:r>
        <w:rPr>
          <w:rFonts w:hint="eastAsia"/>
          <w:sz w:val="24"/>
          <w:szCs w:val="32"/>
          <w:lang w:eastAsia="zh-CN"/>
        </w:rPr>
        <w:t>申请国家助学金的学生申请所需材料包括：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eastAsia"/>
          <w:color w:val="FF0000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《广东外语外贸大学国家助学金申请表》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《高等学校学生及家庭情况调查表》复印件或原件</w:t>
      </w:r>
    </w:p>
    <w:p>
      <w:pPr>
        <w:numPr>
          <w:ilvl w:val="0"/>
          <w:numId w:val="0"/>
        </w:numPr>
        <w:ind w:leftChars="200"/>
        <w:rPr>
          <w:rFonts w:hint="eastAsia"/>
          <w:sz w:val="24"/>
          <w:szCs w:val="32"/>
          <w:lang w:eastAsia="zh-CN"/>
        </w:rPr>
      </w:pPr>
    </w:p>
    <w:p>
      <w:pPr>
        <w:pStyle w:val="4"/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网上申请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广东外语外贸大学服务大厅</w:t>
      </w:r>
      <w:r>
        <w:rPr>
          <w:rFonts w:hint="eastAsia"/>
          <w:sz w:val="28"/>
          <w:szCs w:val="36"/>
          <w:lang w:eastAsia="zh-CN"/>
        </w:rPr>
        <w:fldChar w:fldCharType="begin"/>
      </w:r>
      <w:r>
        <w:rPr>
          <w:rFonts w:hint="eastAsia"/>
          <w:sz w:val="28"/>
          <w:szCs w:val="36"/>
          <w:lang w:eastAsia="zh-CN"/>
        </w:rPr>
        <w:instrText xml:space="preserve"> HYPERLINK "http://cashall.gdufs.edu.cn/index.html" </w:instrText>
      </w:r>
      <w:r>
        <w:rPr>
          <w:rFonts w:hint="eastAsia"/>
          <w:sz w:val="28"/>
          <w:szCs w:val="36"/>
          <w:lang w:eastAsia="zh-CN"/>
        </w:rPr>
        <w:fldChar w:fldCharType="separate"/>
      </w:r>
      <w:r>
        <w:rPr>
          <w:rStyle w:val="6"/>
          <w:rFonts w:hint="eastAsia"/>
          <w:sz w:val="28"/>
          <w:szCs w:val="36"/>
          <w:lang w:eastAsia="zh-CN"/>
        </w:rPr>
        <w:t>http://cashall.gdufs.edu.cn/index.html</w:t>
      </w:r>
      <w:r>
        <w:rPr>
          <w:rFonts w:hint="eastAsia"/>
          <w:sz w:val="28"/>
          <w:szCs w:val="36"/>
          <w:lang w:eastAsia="zh-CN"/>
        </w:rPr>
        <w:fldChar w:fldCharType="end"/>
      </w:r>
    </w:p>
    <w:p>
      <w:pPr>
        <w:rPr>
          <w:rFonts w:hint="eastAsia"/>
          <w:sz w:val="24"/>
          <w:szCs w:val="32"/>
          <w:lang w:eastAsia="zh-CN"/>
        </w:rPr>
      </w:pPr>
    </w:p>
    <w:p/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登录个人账号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418455" cy="1945005"/>
            <wp:effectExtent l="0" t="0" r="1079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进入可用应用—学生服务—助学金，点击“进入服务”</w:t>
      </w:r>
    </w:p>
    <w:p/>
    <w:p>
      <w:r>
        <w:drawing>
          <wp:inline distT="0" distB="0" distL="114300" distR="114300">
            <wp:extent cx="3669030" cy="5198110"/>
            <wp:effectExtent l="0" t="0" r="762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519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输入“国家助学金”或“国家”，进行检索后出现相应申请项，如实填写。</w:t>
      </w:r>
    </w:p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915025" cy="27432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要点注意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助学金发放时是通过银行转账到贫困生的</w:t>
      </w:r>
      <w:r>
        <w:rPr>
          <w:rFonts w:hint="eastAsia"/>
          <w:color w:val="FF0000"/>
          <w:sz w:val="24"/>
          <w:szCs w:val="32"/>
          <w:lang w:eastAsia="zh-CN"/>
        </w:rPr>
        <w:t>中行卡</w:t>
      </w:r>
      <w:r>
        <w:rPr>
          <w:rFonts w:hint="eastAsia"/>
          <w:sz w:val="24"/>
          <w:szCs w:val="32"/>
          <w:lang w:eastAsia="zh-CN"/>
        </w:rPr>
        <w:t>。因此中行卡要保管好，如不慎遗失，要及时补办并且尽量补办和原来一样的卡号，如果卡号不一样一定要及时反馈给班级相关负责人，并到学校财务处更改银行账号信息。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原则上不可以同时申请两份社会助学金，但可以同时申请国家助学金和社会助学金。是否能申请到要视实际情况而定。任何助学金名额都有限,国家助学金的名额较多,其余种类的社会助学金名额极其有限。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填写生活费时，估计每个月家里给的生活费即可。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国家助学金申请所用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纸质材料都自行打印后进行</w:t>
      </w:r>
      <w:r>
        <w:rPr>
          <w:rFonts w:hint="eastAsia"/>
          <w:color w:val="FF0000"/>
          <w:sz w:val="24"/>
          <w:szCs w:val="32"/>
          <w:lang w:eastAsia="zh-CN"/>
        </w:rPr>
        <w:t>手写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color w:val="FF0000"/>
          <w:sz w:val="24"/>
          <w:szCs w:val="32"/>
          <w:lang w:eastAsia="zh-CN"/>
        </w:rPr>
        <w:t>填写过程中最好不要有涂改。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/>
          <w:color w:val="FF0000"/>
          <w:sz w:val="24"/>
          <w:szCs w:val="32"/>
          <w:lang w:eastAsia="zh-CN"/>
        </w:rPr>
      </w:pPr>
      <w:r>
        <w:rPr>
          <w:rFonts w:hint="eastAsia"/>
          <w:color w:val="FF0000"/>
          <w:sz w:val="24"/>
          <w:szCs w:val="32"/>
          <w:lang w:eastAsia="zh-CN"/>
        </w:rPr>
        <w:t>除却学院下达允许通知并由班级负责人确认发布的情况，电子版材料仅作提交，不可打印后直接作纸质版材料。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48B2"/>
    <w:multiLevelType w:val="singleLevel"/>
    <w:tmpl w:val="590C48B2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90C490B"/>
    <w:multiLevelType w:val="multilevel"/>
    <w:tmpl w:val="590C490B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90C49B1"/>
    <w:multiLevelType w:val="singleLevel"/>
    <w:tmpl w:val="590C49B1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3">
    <w:nsid w:val="590C4A08"/>
    <w:multiLevelType w:val="singleLevel"/>
    <w:tmpl w:val="590C4A08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90C4ADE"/>
    <w:multiLevelType w:val="singleLevel"/>
    <w:tmpl w:val="590C4ADE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90C56FB"/>
    <w:multiLevelType w:val="singleLevel"/>
    <w:tmpl w:val="590C56FB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0346"/>
    <w:rsid w:val="12D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2017-05-05T10:40:04Z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